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B63" w:rsidRPr="007A2FD6" w:rsidRDefault="00543B63" w:rsidP="00D16489"/>
    <w:p w:rsidR="00365BF8" w:rsidRPr="007A2FD6" w:rsidRDefault="00365BF8" w:rsidP="00D16489"/>
    <w:p w:rsidR="00365BF8" w:rsidRPr="007A2FD6" w:rsidRDefault="00365BF8" w:rsidP="00D16489">
      <w:pPr>
        <w:pStyle w:val="1"/>
      </w:pPr>
      <w:r w:rsidRPr="007A2FD6">
        <w:t xml:space="preserve">Информация о разработчике </w:t>
      </w:r>
    </w:p>
    <w:p w:rsidR="008C535A" w:rsidRPr="007A2FD6" w:rsidRDefault="008C535A" w:rsidP="00D16489"/>
    <w:p w:rsidR="005901D1" w:rsidRPr="007A2FD6" w:rsidRDefault="008C535A" w:rsidP="00D16489">
      <w:r w:rsidRPr="007A2FD6">
        <w:t>Программный модуль «RFID-скан» разработан компанией «</w:t>
      </w:r>
      <w:proofErr w:type="spellStart"/>
      <w:r w:rsidRPr="007A2FD6">
        <w:t>Кей-софт</w:t>
      </w:r>
      <w:proofErr w:type="spellEnd"/>
      <w:r w:rsidRPr="007A2FD6">
        <w:t xml:space="preserve">». Приобретая данное приложение, Вы даете согласие не допускать </w:t>
      </w:r>
      <w:proofErr w:type="gramStart"/>
      <w:r w:rsidRPr="007A2FD6">
        <w:t>копирования</w:t>
      </w:r>
      <w:proofErr w:type="gramEnd"/>
      <w:r w:rsidRPr="007A2FD6">
        <w:t xml:space="preserve"> как программной части, так и прилагающейся документации без письменного согласия компании «</w:t>
      </w:r>
      <w:proofErr w:type="spellStart"/>
      <w:r w:rsidRPr="007A2FD6">
        <w:t>Кей-софт</w:t>
      </w:r>
      <w:proofErr w:type="spellEnd"/>
      <w:r w:rsidRPr="007A2FD6">
        <w:t xml:space="preserve">» (Россия, г. Москва). </w:t>
      </w:r>
    </w:p>
    <w:p w:rsidR="008C535A" w:rsidRPr="007A2FD6" w:rsidRDefault="008C535A" w:rsidP="00D16489">
      <w:r w:rsidRPr="007A2FD6">
        <w:t xml:space="preserve">По вопросам приобретения, технического обслуживания и консультаций Вы можете </w:t>
      </w:r>
      <w:r w:rsidR="0044064C" w:rsidRPr="007A2FD6">
        <w:t>обратиться к нам по телефону, через электронную почту или</w:t>
      </w:r>
      <w:r w:rsidR="00EE49AD" w:rsidRPr="007A2FD6">
        <w:t xml:space="preserve"> воспользовавшись услугами </w:t>
      </w:r>
      <w:r w:rsidR="0044064C" w:rsidRPr="007A2FD6">
        <w:t>почт</w:t>
      </w:r>
      <w:r w:rsidR="00EE49AD" w:rsidRPr="007A2FD6">
        <w:t>ы</w:t>
      </w:r>
      <w:r w:rsidR="0044064C" w:rsidRPr="007A2FD6">
        <w:t xml:space="preserve"> России. Наши координаты: </w:t>
      </w:r>
    </w:p>
    <w:p w:rsidR="0044064C" w:rsidRPr="007A2FD6" w:rsidRDefault="0044064C" w:rsidP="00D16489">
      <w:r w:rsidRPr="007A2FD6">
        <w:t>Тел.: +7 (495) 708-44-20 (с 10 до 18 часов по Московскому времени).</w:t>
      </w:r>
    </w:p>
    <w:p w:rsidR="0044064C" w:rsidRPr="007A2FD6" w:rsidRDefault="0044064C" w:rsidP="00D16489">
      <w:proofErr w:type="spellStart"/>
      <w:r w:rsidRPr="007A2FD6">
        <w:t>E-mail</w:t>
      </w:r>
      <w:proofErr w:type="spellEnd"/>
      <w:r w:rsidRPr="007A2FD6">
        <w:t xml:space="preserve">: </w:t>
      </w:r>
      <w:hyperlink r:id="rId5" w:history="1">
        <w:r w:rsidRPr="007A2FD6">
          <w:rPr>
            <w:rStyle w:val="a4"/>
          </w:rPr>
          <w:t>info@keysoft.su</w:t>
        </w:r>
      </w:hyperlink>
    </w:p>
    <w:p w:rsidR="008C535A" w:rsidRPr="007A2FD6" w:rsidRDefault="0044064C" w:rsidP="00D16489">
      <w:r w:rsidRPr="007A2FD6">
        <w:t xml:space="preserve">Адрес: 111524, Москва, Электродная ул., д. 2, стр. 3, </w:t>
      </w:r>
      <w:proofErr w:type="spellStart"/>
      <w:r w:rsidRPr="007A2FD6">
        <w:t>оф</w:t>
      </w:r>
      <w:proofErr w:type="spellEnd"/>
      <w:r w:rsidRPr="007A2FD6">
        <w:t xml:space="preserve">. 306 </w:t>
      </w:r>
    </w:p>
    <w:p w:rsidR="005901D1" w:rsidRPr="007A2FD6" w:rsidRDefault="005901D1" w:rsidP="00D16489"/>
    <w:p w:rsidR="006B297E" w:rsidRPr="007A2FD6" w:rsidRDefault="006B297E" w:rsidP="00D16489">
      <w:pPr>
        <w:pStyle w:val="1"/>
      </w:pPr>
      <w:r w:rsidRPr="007A2FD6">
        <w:t>Назначение</w:t>
      </w:r>
      <w:r w:rsidR="0044064C" w:rsidRPr="007A2FD6">
        <w:t xml:space="preserve"> модуля. Ограничения.</w:t>
      </w:r>
    </w:p>
    <w:p w:rsidR="005901D1" w:rsidRPr="007A2FD6" w:rsidRDefault="005901D1" w:rsidP="00D16489"/>
    <w:p w:rsidR="000F3A1F" w:rsidRPr="007A2FD6" w:rsidRDefault="005901D1" w:rsidP="00D16489">
      <w:r w:rsidRPr="007A2FD6">
        <w:t xml:space="preserve">Модуль «RFID-скан» предназначен для осуществления подключения сканеров RFID к типовым конфигурациям на базе технологической платформы </w:t>
      </w:r>
      <w:r w:rsidR="00F71F25" w:rsidRPr="007A2FD6">
        <w:t>«</w:t>
      </w:r>
      <w:r w:rsidRPr="007A2FD6">
        <w:t>1С:</w:t>
      </w:r>
      <w:r w:rsidR="00F71F25" w:rsidRPr="007A2FD6">
        <w:t xml:space="preserve"> </w:t>
      </w:r>
      <w:r w:rsidRPr="007A2FD6">
        <w:t>Предприятие 8.2</w:t>
      </w:r>
      <w:r w:rsidR="00F71F25" w:rsidRPr="007A2FD6">
        <w:t>»</w:t>
      </w:r>
      <w:r w:rsidRPr="007A2FD6">
        <w:t xml:space="preserve">, </w:t>
      </w:r>
      <w:proofErr w:type="gramStart"/>
      <w:r w:rsidRPr="007A2FD6">
        <w:t>работающих</w:t>
      </w:r>
      <w:proofErr w:type="gramEnd"/>
      <w:r w:rsidRPr="007A2FD6">
        <w:t xml:space="preserve"> в режиме «обычного приложения», и имеющих возможность подключения торгового оборудования. Под </w:t>
      </w:r>
      <w:r w:rsidR="00F71F25" w:rsidRPr="007A2FD6">
        <w:t xml:space="preserve">конфигурациями, </w:t>
      </w:r>
      <w:r w:rsidRPr="007A2FD6">
        <w:t>типовым</w:t>
      </w:r>
      <w:r w:rsidR="00F71F25" w:rsidRPr="007A2FD6">
        <w:t>и</w:t>
      </w:r>
      <w:r w:rsidRPr="007A2FD6">
        <w:t xml:space="preserve"> для модуля </w:t>
      </w:r>
      <w:r w:rsidR="00F71F25" w:rsidRPr="007A2FD6">
        <w:t xml:space="preserve">«RFID-скан», мы понимаем следующие конфигурации «1С: Предприятие 8.2»: </w:t>
      </w:r>
    </w:p>
    <w:p w:rsidR="00F71F25" w:rsidRPr="007A2FD6" w:rsidRDefault="00F71F25" w:rsidP="00D16489">
      <w:pPr>
        <w:pStyle w:val="a3"/>
      </w:pPr>
      <w:r w:rsidRPr="007A2FD6">
        <w:t xml:space="preserve">Управление торговлей ред. 10.3, </w:t>
      </w:r>
    </w:p>
    <w:p w:rsidR="00F71F25" w:rsidRPr="007A2FD6" w:rsidRDefault="00F71F25" w:rsidP="00D16489">
      <w:pPr>
        <w:pStyle w:val="a3"/>
      </w:pPr>
      <w:r w:rsidRPr="007A2FD6">
        <w:t xml:space="preserve">Управление производственным предприятием ред. 1.3, </w:t>
      </w:r>
    </w:p>
    <w:p w:rsidR="00F71F25" w:rsidRPr="007A2FD6" w:rsidRDefault="00F71F25" w:rsidP="00D16489">
      <w:pPr>
        <w:pStyle w:val="a3"/>
      </w:pPr>
      <w:r w:rsidRPr="007A2FD6">
        <w:t xml:space="preserve">Розница ред. 1.0, </w:t>
      </w:r>
    </w:p>
    <w:p w:rsidR="00F71F25" w:rsidRPr="007A2FD6" w:rsidRDefault="00F71F25" w:rsidP="00D16489">
      <w:pPr>
        <w:pStyle w:val="a3"/>
      </w:pPr>
      <w:r w:rsidRPr="007A2FD6">
        <w:t>Комплексная автоматизация ред. 1.1</w:t>
      </w:r>
      <w:r w:rsidR="000F3A1F" w:rsidRPr="007A2FD6">
        <w:t xml:space="preserve">. </w:t>
      </w:r>
    </w:p>
    <w:p w:rsidR="000F3A1F" w:rsidRPr="007A2FD6" w:rsidRDefault="000F3A1F" w:rsidP="00D16489"/>
    <w:p w:rsidR="00FC78A0" w:rsidRPr="007A2FD6" w:rsidRDefault="006765FF" w:rsidP="00D16489">
      <w:r w:rsidRPr="007A2FD6">
        <w:lastRenderedPageBreak/>
        <w:t>Допускается  использование модуля с другими конфигурациями на базе технологической платформы «1С: Предприятие 8.2</w:t>
      </w:r>
      <w:r w:rsidR="00FC78A0" w:rsidRPr="007A2FD6">
        <w:t>. Для уточнения информации по использованию модуля с конфигурациями, не указанны</w:t>
      </w:r>
      <w:r w:rsidR="008C535A" w:rsidRPr="007A2FD6">
        <w:t>ми</w:t>
      </w:r>
      <w:r w:rsidR="00FC78A0" w:rsidRPr="007A2FD6">
        <w:t xml:space="preserve"> в приведенном выше списке, обращайтесь по </w:t>
      </w:r>
      <w:r w:rsidR="0044064C" w:rsidRPr="007A2FD6">
        <w:t>адресам и телефонам компании «</w:t>
      </w:r>
      <w:proofErr w:type="spellStart"/>
      <w:r w:rsidR="0044064C" w:rsidRPr="007A2FD6">
        <w:t>Кей-софт</w:t>
      </w:r>
      <w:proofErr w:type="spellEnd"/>
      <w:r w:rsidR="0044064C" w:rsidRPr="007A2FD6">
        <w:t>», указанными в первом разделе документации.</w:t>
      </w:r>
      <w:r w:rsidR="00FC78A0" w:rsidRPr="007A2FD6">
        <w:t xml:space="preserve"> </w:t>
      </w:r>
    </w:p>
    <w:p w:rsidR="0044064C" w:rsidRPr="007A2FD6" w:rsidRDefault="0044064C" w:rsidP="00D16489"/>
    <w:p w:rsidR="006B297E" w:rsidRPr="007A2FD6" w:rsidRDefault="006B297E" w:rsidP="00D16489">
      <w:pPr>
        <w:pStyle w:val="1"/>
      </w:pPr>
      <w:r w:rsidRPr="007A2FD6">
        <w:t>Поставка</w:t>
      </w:r>
      <w:r w:rsidR="00425AB8">
        <w:t xml:space="preserve">. Встраивание в оригинальную конфигурацию. </w:t>
      </w:r>
    </w:p>
    <w:p w:rsidR="008621E8" w:rsidRPr="007A2FD6" w:rsidRDefault="008621E8" w:rsidP="00D16489"/>
    <w:p w:rsidR="000130DA" w:rsidRPr="007A2FD6" w:rsidRDefault="0044064C" w:rsidP="00D16489">
      <w:r w:rsidRPr="007A2FD6">
        <w:t xml:space="preserve">Модуль «RFID-скан» поставляется на DVD-диске, </w:t>
      </w:r>
      <w:r w:rsidR="000130DA" w:rsidRPr="007A2FD6">
        <w:t xml:space="preserve">который содержит: </w:t>
      </w:r>
    </w:p>
    <w:p w:rsidR="000130DA" w:rsidRPr="007A2FD6" w:rsidRDefault="00CF2BEE" w:rsidP="000130DA">
      <w:pPr>
        <w:pStyle w:val="a3"/>
        <w:numPr>
          <w:ilvl w:val="0"/>
          <w:numId w:val="4"/>
        </w:numPr>
      </w:pPr>
      <w:r w:rsidRPr="007A2FD6">
        <w:t xml:space="preserve">файл обновления конфигурации </w:t>
      </w:r>
      <w:r w:rsidRPr="007A2FD6">
        <w:rPr>
          <w:b/>
          <w:i/>
        </w:rPr>
        <w:t>1Cv8_rfid.cfu</w:t>
      </w:r>
      <w:r w:rsidRPr="007A2FD6">
        <w:t xml:space="preserve">, </w:t>
      </w:r>
    </w:p>
    <w:p w:rsidR="000130DA" w:rsidRPr="007A2FD6" w:rsidRDefault="00CF2BEE" w:rsidP="000130DA">
      <w:pPr>
        <w:pStyle w:val="a3"/>
        <w:numPr>
          <w:ilvl w:val="0"/>
          <w:numId w:val="4"/>
        </w:numPr>
      </w:pPr>
      <w:r w:rsidRPr="007A2FD6">
        <w:t xml:space="preserve">файл внешней обработки </w:t>
      </w:r>
      <w:r w:rsidRPr="007A2FD6">
        <w:rPr>
          <w:b/>
          <w:i/>
        </w:rPr>
        <w:t>RFIDScan_v1_8</w:t>
      </w:r>
      <w:r w:rsidR="005A6E33">
        <w:rPr>
          <w:b/>
          <w:i/>
        </w:rPr>
        <w:t>2</w:t>
      </w:r>
      <w:r w:rsidRPr="007A2FD6">
        <w:rPr>
          <w:b/>
          <w:i/>
        </w:rPr>
        <w:t>.epf</w:t>
      </w:r>
      <w:r w:rsidRPr="007A2FD6">
        <w:t xml:space="preserve">,  </w:t>
      </w:r>
    </w:p>
    <w:p w:rsidR="000130DA" w:rsidRPr="007A2FD6" w:rsidRDefault="00CF2BEE" w:rsidP="000130DA">
      <w:pPr>
        <w:pStyle w:val="a3"/>
        <w:numPr>
          <w:ilvl w:val="0"/>
          <w:numId w:val="4"/>
        </w:numPr>
      </w:pPr>
      <w:r w:rsidRPr="007A2FD6">
        <w:t xml:space="preserve">файл внешней компоненты </w:t>
      </w:r>
      <w:r w:rsidRPr="007A2FD6">
        <w:rPr>
          <w:b/>
          <w:i/>
        </w:rPr>
        <w:t>addin</w:t>
      </w:r>
      <w:r w:rsidRPr="007A2FD6">
        <w:rPr>
          <w:rFonts w:cs="JatranC"/>
          <w:b/>
          <w:i/>
        </w:rPr>
        <w:t>.dll</w:t>
      </w:r>
      <w:r w:rsidRPr="007A2FD6">
        <w:t xml:space="preserve">  </w:t>
      </w:r>
    </w:p>
    <w:p w:rsidR="000F3A1F" w:rsidRPr="007A2FD6" w:rsidRDefault="00CF2BEE" w:rsidP="000130DA">
      <w:pPr>
        <w:pStyle w:val="a3"/>
        <w:numPr>
          <w:ilvl w:val="0"/>
          <w:numId w:val="4"/>
        </w:numPr>
      </w:pPr>
      <w:r w:rsidRPr="007A2FD6">
        <w:t xml:space="preserve">файл документации. </w:t>
      </w:r>
    </w:p>
    <w:p w:rsidR="00CF2BEE" w:rsidRPr="007A2FD6" w:rsidRDefault="00CF2BEE" w:rsidP="00D16489">
      <w:r w:rsidRPr="007A2FD6">
        <w:t xml:space="preserve">Файл обновления конфигурации </w:t>
      </w:r>
      <w:r w:rsidRPr="007A2FD6">
        <w:rPr>
          <w:b/>
          <w:i/>
        </w:rPr>
        <w:t>1Cv8_rfid.cfu</w:t>
      </w:r>
      <w:r w:rsidRPr="007A2FD6">
        <w:t xml:space="preserve">  уже содержит обработку </w:t>
      </w:r>
      <w:r w:rsidRPr="007A2FD6">
        <w:rPr>
          <w:b/>
          <w:i/>
        </w:rPr>
        <w:t>RFIDScan_v1_83.epf</w:t>
      </w:r>
      <w:r w:rsidRPr="007A2FD6">
        <w:t xml:space="preserve">  и компоненту </w:t>
      </w:r>
      <w:r w:rsidRPr="007A2FD6">
        <w:rPr>
          <w:b/>
          <w:i/>
        </w:rPr>
        <w:t>addin</w:t>
      </w:r>
      <w:r w:rsidRPr="007A2FD6">
        <w:rPr>
          <w:rFonts w:cs="JatranC"/>
          <w:b/>
          <w:i/>
        </w:rPr>
        <w:t>.dll</w:t>
      </w:r>
      <w:r w:rsidRPr="007A2FD6">
        <w:rPr>
          <w:rFonts w:cs="JatranC"/>
        </w:rPr>
        <w:t xml:space="preserve">, </w:t>
      </w:r>
      <w:r w:rsidR="00971408" w:rsidRPr="007A2FD6">
        <w:rPr>
          <w:rFonts w:cs="JatranC"/>
        </w:rPr>
        <w:t xml:space="preserve">отдельные </w:t>
      </w:r>
      <w:r w:rsidRPr="007A2FD6">
        <w:rPr>
          <w:rFonts w:cs="JatranC"/>
        </w:rPr>
        <w:t>файлы этих компонент поставляются в качестве дополнительн</w:t>
      </w:r>
      <w:r w:rsidR="00971408" w:rsidRPr="007A2FD6">
        <w:rPr>
          <w:rFonts w:cs="JatranC"/>
        </w:rPr>
        <w:t>ого материала</w:t>
      </w:r>
      <w:r w:rsidRPr="007A2FD6">
        <w:rPr>
          <w:rFonts w:cs="JatranC"/>
        </w:rPr>
        <w:t xml:space="preserve">. </w:t>
      </w:r>
    </w:p>
    <w:p w:rsidR="00CF2BEE" w:rsidRPr="007A2FD6" w:rsidRDefault="000130DA" w:rsidP="00D16489">
      <w:r w:rsidRPr="007A2FD6">
        <w:t>Установка</w:t>
      </w:r>
      <w:r w:rsidR="00CF2BEE" w:rsidRPr="007A2FD6">
        <w:t xml:space="preserve"> модуля «RFID-скан» в </w:t>
      </w:r>
      <w:r w:rsidR="00425AB8">
        <w:t>оригинальную конфигурацию</w:t>
      </w:r>
      <w:r w:rsidR="00CF2BEE" w:rsidRPr="007A2FD6">
        <w:t xml:space="preserve"> осуществляется посредством штатной процедуры сравнения/объединения конфигураций. </w:t>
      </w:r>
    </w:p>
    <w:p w:rsidR="008B7A30" w:rsidRPr="007A2FD6" w:rsidRDefault="00CF2BEE" w:rsidP="008B7A30">
      <w:r w:rsidRPr="007A2FD6">
        <w:t xml:space="preserve"> Перед началом установки создайте рез</w:t>
      </w:r>
      <w:r w:rsidR="008B7A30" w:rsidRPr="007A2FD6">
        <w:t xml:space="preserve">ервную копию Вашей базы данных. Для этого зайдите в базу данных в режиме </w:t>
      </w:r>
      <w:r w:rsidR="00E91541" w:rsidRPr="007A2FD6">
        <w:t xml:space="preserve">«Конфигуратор» </w:t>
      </w:r>
      <w:r w:rsidR="008B7A30" w:rsidRPr="007A2FD6">
        <w:t xml:space="preserve"> </w:t>
      </w:r>
      <w:r w:rsidR="00E91541" w:rsidRPr="007A2FD6">
        <w:t>и выполните команду «Выгрузить информационную базу» меню «Администрирование».</w:t>
      </w:r>
    </w:p>
    <w:p w:rsidR="008B7A30" w:rsidRPr="007A2FD6" w:rsidRDefault="008B7A30" w:rsidP="008B7A30">
      <w:pPr>
        <w:ind w:firstLine="0"/>
      </w:pPr>
      <w:r w:rsidRPr="007A2FD6">
        <w:rPr>
          <w:noProof/>
          <w:lang w:eastAsia="ru-RU"/>
        </w:rPr>
        <w:lastRenderedPageBreak/>
        <w:drawing>
          <wp:inline distT="0" distB="0" distL="0" distR="0">
            <wp:extent cx="5940425" cy="3399790"/>
            <wp:effectExtent l="19050" t="0" r="3175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9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541" w:rsidRPr="007A2FD6" w:rsidRDefault="00E91541" w:rsidP="00D16489"/>
    <w:p w:rsidR="008B7A30" w:rsidRPr="007A2FD6" w:rsidRDefault="00E91541" w:rsidP="00D16489">
      <w:r w:rsidRPr="007A2FD6">
        <w:t xml:space="preserve">По окончании выгрузки резервной копии выполните команду «Сравнить, объединить с конфигурацией из файла» меню «Конфигурация», при запросе программы укажите местоположение файла </w:t>
      </w:r>
      <w:r w:rsidRPr="007A2FD6">
        <w:rPr>
          <w:b/>
          <w:i/>
        </w:rPr>
        <w:t>1Cv8_rfid.cfu</w:t>
      </w:r>
      <w:r w:rsidRPr="007A2FD6">
        <w:t xml:space="preserve">. </w:t>
      </w:r>
    </w:p>
    <w:p w:rsidR="00E91541" w:rsidRPr="007A2FD6" w:rsidRDefault="006D165A" w:rsidP="006D165A">
      <w:pPr>
        <w:ind w:firstLine="0"/>
        <w:jc w:val="center"/>
      </w:pPr>
      <w:r w:rsidRPr="007A2FD6">
        <w:rPr>
          <w:noProof/>
          <w:lang w:eastAsia="ru-RU"/>
        </w:rPr>
        <w:lastRenderedPageBreak/>
        <w:drawing>
          <wp:inline distT="0" distB="0" distL="0" distR="0">
            <wp:extent cx="4857750" cy="5086350"/>
            <wp:effectExtent l="19050" t="0" r="0" b="0"/>
            <wp:docPr id="3" name="Рисунок 2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508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408" w:rsidRPr="007A2FD6" w:rsidRDefault="006D165A" w:rsidP="00D16489">
      <w:r w:rsidRPr="007A2FD6">
        <w:t xml:space="preserve">Программа проведет сравнение текущей конфигурации с конфигурацией файла </w:t>
      </w:r>
      <w:r w:rsidRPr="007A2FD6">
        <w:rPr>
          <w:b/>
          <w:i/>
        </w:rPr>
        <w:t>1Cv8_rfid.cfu</w:t>
      </w:r>
      <w:r w:rsidRPr="007A2FD6">
        <w:t xml:space="preserve"> и выведет сводную таблицу. Нажмите кнопку «Выполнить», будет произведено объединение конфигураций. </w:t>
      </w:r>
      <w:r w:rsidR="00586EAA" w:rsidRPr="007A2FD6">
        <w:t>Следуя указаниям программы, примите изменения и обновите базу данных</w:t>
      </w:r>
      <w:r w:rsidR="001E632A" w:rsidRPr="007A2FD6">
        <w:t xml:space="preserve">. </w:t>
      </w:r>
    </w:p>
    <w:p w:rsidR="006B297E" w:rsidRPr="007A2FD6" w:rsidRDefault="006B297E" w:rsidP="00D16489">
      <w:pPr>
        <w:pStyle w:val="1"/>
      </w:pPr>
      <w:r w:rsidRPr="007A2FD6">
        <w:t xml:space="preserve">Общая информация о компонентах модуля </w:t>
      </w:r>
    </w:p>
    <w:p w:rsidR="00ED75C1" w:rsidRPr="007A2FD6" w:rsidRDefault="00ED75C1" w:rsidP="00D16489"/>
    <w:p w:rsidR="002537B9" w:rsidRPr="007A2FD6" w:rsidRDefault="002537B9" w:rsidP="00D16489">
      <w:pPr>
        <w:pStyle w:val="2"/>
      </w:pPr>
      <w:r w:rsidRPr="007A2FD6">
        <w:t xml:space="preserve">Внешняя компонента </w:t>
      </w:r>
      <w:r w:rsidR="00002480" w:rsidRPr="007A2FD6">
        <w:t>addin</w:t>
      </w:r>
      <w:r w:rsidRPr="007A2FD6">
        <w:t>.dll</w:t>
      </w:r>
    </w:p>
    <w:p w:rsidR="001E632A" w:rsidRPr="007A2FD6" w:rsidRDefault="002537B9" w:rsidP="00D16489">
      <w:r w:rsidRPr="007A2FD6">
        <w:t>В этом разделе рассмотрено описание методов и событий защищенной</w:t>
      </w:r>
      <w:r w:rsidR="007D7FB7" w:rsidRPr="007A2FD6">
        <w:t xml:space="preserve"> </w:t>
      </w:r>
      <w:r w:rsidRPr="007A2FD6">
        <w:t xml:space="preserve">внешней компоненты </w:t>
      </w:r>
      <w:r w:rsidR="00002480" w:rsidRPr="007A2FD6">
        <w:t>addin</w:t>
      </w:r>
      <w:r w:rsidRPr="007A2FD6">
        <w:rPr>
          <w:rFonts w:cs="JatranC"/>
        </w:rPr>
        <w:t>.dll</w:t>
      </w:r>
      <w:r w:rsidRPr="007A2FD6">
        <w:t>.</w:t>
      </w:r>
      <w:r w:rsidR="007D7FB7" w:rsidRPr="007A2FD6">
        <w:t xml:space="preserve"> </w:t>
      </w:r>
    </w:p>
    <w:p w:rsidR="002537B9" w:rsidRPr="007A2FD6" w:rsidRDefault="002537B9" w:rsidP="00D16489">
      <w:pPr>
        <w:rPr>
          <w:rFonts w:eastAsia="ZapfDingbats" w:cs="ZapfDingbats"/>
          <w:color w:val="000080"/>
        </w:rPr>
      </w:pPr>
      <w:r w:rsidRPr="007A2FD6">
        <w:t>Методы:</w:t>
      </w:r>
    </w:p>
    <w:p w:rsidR="002537B9" w:rsidRPr="007A2FD6" w:rsidRDefault="002537B9" w:rsidP="001E632A">
      <w:pPr>
        <w:pStyle w:val="a3"/>
        <w:numPr>
          <w:ilvl w:val="0"/>
          <w:numId w:val="5"/>
        </w:numPr>
      </w:pPr>
      <w:proofErr w:type="spellStart"/>
      <w:r w:rsidRPr="007A2FD6">
        <w:rPr>
          <w:rFonts w:cs="Tahoma"/>
          <w:b/>
          <w:i/>
          <w:color w:val="333333"/>
          <w:shd w:val="clear" w:color="auto" w:fill="FFFFFF"/>
        </w:rPr>
        <w:lastRenderedPageBreak/>
        <w:t>Connect</w:t>
      </w:r>
      <w:proofErr w:type="spellEnd"/>
      <w:r w:rsidRPr="007A2FD6">
        <w:rPr>
          <w:rFonts w:cs="Tahoma"/>
          <w:b/>
          <w:i/>
          <w:color w:val="333333"/>
          <w:shd w:val="clear" w:color="auto" w:fill="FFFFFF"/>
        </w:rPr>
        <w:t>()/Соединит</w:t>
      </w:r>
      <w:proofErr w:type="gramStart"/>
      <w:r w:rsidRPr="007A2FD6">
        <w:rPr>
          <w:rFonts w:cs="Tahoma"/>
          <w:b/>
          <w:i/>
          <w:color w:val="333333"/>
          <w:shd w:val="clear" w:color="auto" w:fill="FFFFFF"/>
        </w:rPr>
        <w:t>ь(</w:t>
      </w:r>
      <w:proofErr w:type="gramEnd"/>
      <w:r w:rsidRPr="007A2FD6">
        <w:rPr>
          <w:rFonts w:cs="Tahoma"/>
          <w:b/>
          <w:i/>
          <w:color w:val="333333"/>
          <w:shd w:val="clear" w:color="auto" w:fill="FFFFFF"/>
        </w:rPr>
        <w:t>)</w:t>
      </w:r>
      <w:r w:rsidRPr="007A2FD6">
        <w:rPr>
          <w:b/>
          <w:i/>
        </w:rPr>
        <w:t xml:space="preserve"> </w:t>
      </w:r>
      <w:r w:rsidRPr="007A2FD6">
        <w:t>– инициализирует работу внешней компоненты (необходимо вызывать сразу после загрузки).</w:t>
      </w:r>
    </w:p>
    <w:p w:rsidR="002537B9" w:rsidRPr="007A2FD6" w:rsidRDefault="002537B9" w:rsidP="001E632A">
      <w:pPr>
        <w:pStyle w:val="a3"/>
        <w:numPr>
          <w:ilvl w:val="1"/>
          <w:numId w:val="5"/>
        </w:numPr>
        <w:rPr>
          <w:u w:val="single"/>
        </w:rPr>
      </w:pPr>
      <w:r w:rsidRPr="007A2FD6">
        <w:rPr>
          <w:u w:val="single"/>
        </w:rPr>
        <w:t>Параметры:</w:t>
      </w:r>
    </w:p>
    <w:p w:rsidR="002537B9" w:rsidRPr="007A2FD6" w:rsidRDefault="002537B9" w:rsidP="001E632A">
      <w:pPr>
        <w:pStyle w:val="a3"/>
        <w:numPr>
          <w:ilvl w:val="2"/>
          <w:numId w:val="5"/>
        </w:numPr>
      </w:pPr>
      <w:r w:rsidRPr="007A2FD6">
        <w:rPr>
          <w:i/>
        </w:rPr>
        <w:t>Сервер</w:t>
      </w:r>
      <w:r w:rsidRPr="007A2FD6">
        <w:t xml:space="preserve"> – имя сервера</w:t>
      </w:r>
    </w:p>
    <w:p w:rsidR="002537B9" w:rsidRPr="007A2FD6" w:rsidRDefault="002537B9" w:rsidP="001E632A">
      <w:pPr>
        <w:pStyle w:val="a3"/>
        <w:numPr>
          <w:ilvl w:val="2"/>
          <w:numId w:val="5"/>
        </w:numPr>
      </w:pPr>
      <w:r w:rsidRPr="007A2FD6">
        <w:rPr>
          <w:i/>
        </w:rPr>
        <w:t>Порт</w:t>
      </w:r>
      <w:r w:rsidRPr="007A2FD6">
        <w:t xml:space="preserve"> – порт подключения</w:t>
      </w:r>
    </w:p>
    <w:p w:rsidR="002537B9" w:rsidRPr="007A2FD6" w:rsidRDefault="002537B9" w:rsidP="00D16489">
      <w:pPr>
        <w:pStyle w:val="a3"/>
        <w:numPr>
          <w:ilvl w:val="0"/>
          <w:numId w:val="5"/>
        </w:numPr>
      </w:pPr>
      <w:proofErr w:type="spellStart"/>
      <w:r w:rsidRPr="007A2FD6">
        <w:rPr>
          <w:rFonts w:cs="Tahoma"/>
          <w:b/>
          <w:i/>
          <w:color w:val="333333"/>
          <w:shd w:val="clear" w:color="auto" w:fill="FFFFFF"/>
        </w:rPr>
        <w:t>Disconnect</w:t>
      </w:r>
      <w:proofErr w:type="spellEnd"/>
      <w:r w:rsidRPr="007A2FD6">
        <w:rPr>
          <w:rFonts w:cs="Tahoma"/>
          <w:b/>
          <w:i/>
          <w:color w:val="333333"/>
          <w:shd w:val="clear" w:color="auto" w:fill="FFFFFF"/>
        </w:rPr>
        <w:t>()/Отсоединить()</w:t>
      </w:r>
      <w:r w:rsidRPr="007A2FD6">
        <w:t xml:space="preserve"> – завершает работу внешней компоненты (необходимо вызывать перед завершением работы)</w:t>
      </w:r>
    </w:p>
    <w:p w:rsidR="002537B9" w:rsidRPr="007A2FD6" w:rsidRDefault="002537B9" w:rsidP="001E632A">
      <w:pPr>
        <w:pStyle w:val="a3"/>
        <w:numPr>
          <w:ilvl w:val="0"/>
          <w:numId w:val="5"/>
        </w:numPr>
      </w:pPr>
      <w:proofErr w:type="spellStart"/>
      <w:r w:rsidRPr="007A2FD6">
        <w:rPr>
          <w:rFonts w:cs="Tahoma"/>
          <w:b/>
          <w:i/>
          <w:color w:val="333333"/>
          <w:shd w:val="clear" w:color="auto" w:fill="FFFFFF"/>
        </w:rPr>
        <w:t>SendCommand</w:t>
      </w:r>
      <w:proofErr w:type="spellEnd"/>
      <w:r w:rsidRPr="007A2FD6">
        <w:rPr>
          <w:rFonts w:cs="Tahoma"/>
          <w:b/>
          <w:i/>
          <w:color w:val="333333"/>
          <w:shd w:val="clear" w:color="auto" w:fill="FFFFFF"/>
        </w:rPr>
        <w:t>()/</w:t>
      </w:r>
      <w:proofErr w:type="spellStart"/>
      <w:r w:rsidRPr="007A2FD6">
        <w:rPr>
          <w:rFonts w:cs="Tahoma"/>
          <w:b/>
          <w:i/>
          <w:color w:val="333333"/>
          <w:shd w:val="clear" w:color="auto" w:fill="FFFFFF"/>
        </w:rPr>
        <w:t>ПослатьКоманд</w:t>
      </w:r>
      <w:proofErr w:type="gramStart"/>
      <w:r w:rsidRPr="007A2FD6">
        <w:rPr>
          <w:rFonts w:cs="Tahoma"/>
          <w:b/>
          <w:i/>
          <w:color w:val="333333"/>
          <w:shd w:val="clear" w:color="auto" w:fill="FFFFFF"/>
        </w:rPr>
        <w:t>у</w:t>
      </w:r>
      <w:proofErr w:type="spellEnd"/>
      <w:r w:rsidRPr="007A2FD6">
        <w:rPr>
          <w:rFonts w:cs="Tahoma"/>
          <w:b/>
          <w:i/>
          <w:color w:val="333333"/>
          <w:shd w:val="clear" w:color="auto" w:fill="FFFFFF"/>
        </w:rPr>
        <w:t>(</w:t>
      </w:r>
      <w:proofErr w:type="gramEnd"/>
      <w:r w:rsidRPr="007A2FD6">
        <w:rPr>
          <w:rFonts w:cs="Tahoma"/>
          <w:b/>
          <w:i/>
          <w:color w:val="333333"/>
          <w:shd w:val="clear" w:color="auto" w:fill="FFFFFF"/>
        </w:rPr>
        <w:t>)</w:t>
      </w:r>
      <w:r w:rsidRPr="007A2FD6">
        <w:rPr>
          <w:rFonts w:cs="Tahoma"/>
          <w:color w:val="333333"/>
          <w:shd w:val="clear" w:color="auto" w:fill="FFFFFF"/>
        </w:rPr>
        <w:t xml:space="preserve"> </w:t>
      </w:r>
      <w:r w:rsidRPr="007A2FD6">
        <w:t xml:space="preserve"> – осуществляет отправку сообщения серверу.</w:t>
      </w:r>
    </w:p>
    <w:p w:rsidR="002537B9" w:rsidRPr="007A2FD6" w:rsidRDefault="002537B9" w:rsidP="001E632A">
      <w:pPr>
        <w:pStyle w:val="a3"/>
        <w:numPr>
          <w:ilvl w:val="1"/>
          <w:numId w:val="5"/>
        </w:numPr>
        <w:rPr>
          <w:u w:val="single"/>
        </w:rPr>
      </w:pPr>
      <w:r w:rsidRPr="007A2FD6">
        <w:rPr>
          <w:u w:val="single"/>
        </w:rPr>
        <w:t>Параметры:</w:t>
      </w:r>
    </w:p>
    <w:p w:rsidR="002537B9" w:rsidRPr="007A2FD6" w:rsidRDefault="002537B9" w:rsidP="00D16489">
      <w:pPr>
        <w:pStyle w:val="a3"/>
        <w:numPr>
          <w:ilvl w:val="2"/>
          <w:numId w:val="5"/>
        </w:numPr>
      </w:pPr>
      <w:r w:rsidRPr="007A2FD6">
        <w:rPr>
          <w:i/>
        </w:rPr>
        <w:t>Команда</w:t>
      </w:r>
      <w:r w:rsidRPr="007A2FD6">
        <w:t xml:space="preserve"> – текст команды</w:t>
      </w:r>
    </w:p>
    <w:p w:rsidR="002537B9" w:rsidRPr="007A2FD6" w:rsidRDefault="002537B9" w:rsidP="001E632A">
      <w:pPr>
        <w:pStyle w:val="a3"/>
        <w:numPr>
          <w:ilvl w:val="0"/>
          <w:numId w:val="5"/>
        </w:numPr>
      </w:pPr>
      <w:proofErr w:type="spellStart"/>
      <w:r w:rsidRPr="007A2FD6">
        <w:rPr>
          <w:b/>
          <w:i/>
          <w:shd w:val="clear" w:color="auto" w:fill="FFFFFF"/>
        </w:rPr>
        <w:t>GetCommand</w:t>
      </w:r>
      <w:proofErr w:type="spellEnd"/>
      <w:r w:rsidRPr="007A2FD6">
        <w:rPr>
          <w:b/>
          <w:i/>
          <w:shd w:val="clear" w:color="auto" w:fill="FFFFFF"/>
        </w:rPr>
        <w:t>()/</w:t>
      </w:r>
      <w:proofErr w:type="spellStart"/>
      <w:r w:rsidRPr="007A2FD6">
        <w:rPr>
          <w:b/>
          <w:i/>
          <w:shd w:val="clear" w:color="auto" w:fill="FFFFFF"/>
        </w:rPr>
        <w:t>ПолучитьКоманд</w:t>
      </w:r>
      <w:proofErr w:type="gramStart"/>
      <w:r w:rsidRPr="007A2FD6">
        <w:rPr>
          <w:b/>
          <w:i/>
          <w:shd w:val="clear" w:color="auto" w:fill="FFFFFF"/>
        </w:rPr>
        <w:t>у</w:t>
      </w:r>
      <w:proofErr w:type="spellEnd"/>
      <w:r w:rsidRPr="007A2FD6">
        <w:rPr>
          <w:b/>
          <w:i/>
          <w:shd w:val="clear" w:color="auto" w:fill="FFFFFF"/>
        </w:rPr>
        <w:t>(</w:t>
      </w:r>
      <w:proofErr w:type="gramEnd"/>
      <w:r w:rsidRPr="007A2FD6">
        <w:rPr>
          <w:b/>
          <w:i/>
          <w:shd w:val="clear" w:color="auto" w:fill="FFFFFF"/>
        </w:rPr>
        <w:t>)</w:t>
      </w:r>
      <w:r w:rsidRPr="007A2FD6">
        <w:rPr>
          <w:shd w:val="clear" w:color="auto" w:fill="FFFFFF"/>
        </w:rPr>
        <w:t xml:space="preserve"> – получить команду с сервера </w:t>
      </w:r>
    </w:p>
    <w:p w:rsidR="002537B9" w:rsidRPr="007A2FD6" w:rsidRDefault="002537B9" w:rsidP="001E632A">
      <w:pPr>
        <w:pStyle w:val="a3"/>
        <w:numPr>
          <w:ilvl w:val="1"/>
          <w:numId w:val="5"/>
        </w:numPr>
        <w:rPr>
          <w:u w:val="single"/>
        </w:rPr>
      </w:pPr>
      <w:r w:rsidRPr="007A2FD6">
        <w:rPr>
          <w:u w:val="single"/>
        </w:rPr>
        <w:t>Параметры:</w:t>
      </w:r>
    </w:p>
    <w:p w:rsidR="002537B9" w:rsidRPr="007A2FD6" w:rsidRDefault="002537B9" w:rsidP="001E632A">
      <w:pPr>
        <w:pStyle w:val="a3"/>
        <w:numPr>
          <w:ilvl w:val="2"/>
          <w:numId w:val="5"/>
        </w:numPr>
      </w:pPr>
      <w:r w:rsidRPr="007A2FD6">
        <w:rPr>
          <w:i/>
        </w:rPr>
        <w:t>Команда</w:t>
      </w:r>
      <w:r w:rsidRPr="007A2FD6">
        <w:t xml:space="preserve"> – текст команды</w:t>
      </w:r>
    </w:p>
    <w:p w:rsidR="002537B9" w:rsidRPr="007A2FD6" w:rsidRDefault="002537B9" w:rsidP="001E632A">
      <w:pPr>
        <w:pStyle w:val="a3"/>
        <w:numPr>
          <w:ilvl w:val="2"/>
          <w:numId w:val="5"/>
        </w:numPr>
      </w:pPr>
      <w:proofErr w:type="spellStart"/>
      <w:r w:rsidRPr="007A2FD6">
        <w:rPr>
          <w:i/>
        </w:rPr>
        <w:t>ТипСообщения</w:t>
      </w:r>
      <w:proofErr w:type="spellEnd"/>
      <w:r w:rsidRPr="007A2FD6">
        <w:t xml:space="preserve"> – строка. </w:t>
      </w:r>
    </w:p>
    <w:p w:rsidR="002537B9" w:rsidRPr="007A2FD6" w:rsidRDefault="002537B9" w:rsidP="001E632A">
      <w:pPr>
        <w:pStyle w:val="a3"/>
        <w:numPr>
          <w:ilvl w:val="2"/>
          <w:numId w:val="5"/>
        </w:numPr>
      </w:pPr>
      <w:proofErr w:type="spellStart"/>
      <w:r w:rsidRPr="007A2FD6">
        <w:rPr>
          <w:i/>
        </w:rPr>
        <w:t>ИсточникСообщения</w:t>
      </w:r>
      <w:proofErr w:type="spellEnd"/>
      <w:r w:rsidRPr="007A2FD6">
        <w:t xml:space="preserve"> – строка</w:t>
      </w:r>
    </w:p>
    <w:p w:rsidR="002537B9" w:rsidRPr="007A2FD6" w:rsidRDefault="002537B9" w:rsidP="00D16489"/>
    <w:p w:rsidR="007D7FB7" w:rsidRPr="007A2FD6" w:rsidRDefault="007D7FB7" w:rsidP="001E632A">
      <w:pPr>
        <w:pStyle w:val="3"/>
      </w:pPr>
      <w:r w:rsidRPr="007A2FD6">
        <w:t>Обработка обслуживания RFIDScan_v1_8</w:t>
      </w:r>
      <w:r w:rsidR="005A6E33">
        <w:t>2</w:t>
      </w:r>
      <w:r w:rsidRPr="007A2FD6">
        <w:t>.epf</w:t>
      </w:r>
    </w:p>
    <w:p w:rsidR="001E632A" w:rsidRPr="007A2FD6" w:rsidRDefault="001E632A" w:rsidP="00D16489">
      <w:r w:rsidRPr="007A2FD6">
        <w:t>Обработка предназначена для подключения торгового оборудования RFID (сканеров RFID) в базе данных</w:t>
      </w:r>
      <w:r w:rsidR="008D605E" w:rsidRPr="007A2FD6">
        <w:t xml:space="preserve"> «1С</w:t>
      </w:r>
      <w:proofErr w:type="gramStart"/>
      <w:r w:rsidR="008D605E" w:rsidRPr="007A2FD6">
        <w:t>:П</w:t>
      </w:r>
      <w:proofErr w:type="gramEnd"/>
      <w:r w:rsidR="008D605E" w:rsidRPr="007A2FD6">
        <w:t>редприятие 8.2»</w:t>
      </w:r>
      <w:r w:rsidRPr="007A2FD6">
        <w:t xml:space="preserve">. Обработка </w:t>
      </w:r>
      <w:r w:rsidR="008D605E" w:rsidRPr="007A2FD6">
        <w:t xml:space="preserve">поставляется и как независимый внешний файл, и как часть файла обновления конфигурации </w:t>
      </w:r>
      <w:r w:rsidR="008D605E" w:rsidRPr="007A2FD6">
        <w:rPr>
          <w:b/>
          <w:i/>
        </w:rPr>
        <w:t>1Cv8_rfid.cfu</w:t>
      </w:r>
      <w:r w:rsidR="008D605E" w:rsidRPr="007A2FD6">
        <w:t xml:space="preserve">. </w:t>
      </w:r>
    </w:p>
    <w:p w:rsidR="001E632A" w:rsidRPr="007A2FD6" w:rsidRDefault="001E632A" w:rsidP="00D16489"/>
    <w:p w:rsidR="00611D82" w:rsidRPr="007A2FD6" w:rsidRDefault="00611D82" w:rsidP="00E02369">
      <w:pPr>
        <w:pStyle w:val="1"/>
      </w:pPr>
      <w:r w:rsidRPr="007A2FD6">
        <w:t>Изменения типовых конфигураций при установке модуля.</w:t>
      </w:r>
    </w:p>
    <w:p w:rsidR="00E02369" w:rsidRPr="007A2FD6" w:rsidRDefault="00E02369" w:rsidP="00D16489"/>
    <w:p w:rsidR="007A2FD6" w:rsidRPr="007A2FD6" w:rsidRDefault="00611D82" w:rsidP="00D16489">
      <w:r w:rsidRPr="007A2FD6">
        <w:t>Изменения типов</w:t>
      </w:r>
      <w:r w:rsidR="00E02369" w:rsidRPr="007A2FD6">
        <w:t xml:space="preserve">ых конфигураций при объединении с файлом обновления конфигурации </w:t>
      </w:r>
      <w:r w:rsidR="00E02369" w:rsidRPr="007A2FD6">
        <w:rPr>
          <w:b/>
          <w:i/>
        </w:rPr>
        <w:t>1Cv8_rfid.cfu</w:t>
      </w:r>
      <w:r w:rsidR="00E02369" w:rsidRPr="007A2FD6">
        <w:t xml:space="preserve"> не носят критический характер и </w:t>
      </w:r>
      <w:r w:rsidR="007A2FD6">
        <w:t xml:space="preserve">в дальнейшем </w:t>
      </w:r>
      <w:r w:rsidR="00E02369" w:rsidRPr="007A2FD6">
        <w:t>не помешают установке штатны</w:t>
      </w:r>
      <w:r w:rsidR="00425AB8">
        <w:t>х</w:t>
      </w:r>
      <w:r w:rsidR="00E02369" w:rsidRPr="007A2FD6">
        <w:t xml:space="preserve"> обновлени</w:t>
      </w:r>
      <w:r w:rsidR="00425AB8">
        <w:t>й</w:t>
      </w:r>
      <w:r w:rsidR="00E02369" w:rsidRPr="007A2FD6">
        <w:t xml:space="preserve"> конфигураций, поставляемы</w:t>
      </w:r>
      <w:r w:rsidR="00425AB8">
        <w:t>х</w:t>
      </w:r>
      <w:r w:rsidR="00E02369" w:rsidRPr="007A2FD6">
        <w:t xml:space="preserve"> компанией 1С. </w:t>
      </w:r>
    </w:p>
    <w:p w:rsidR="007A2FD6" w:rsidRDefault="007A2FD6" w:rsidP="00D16489">
      <w:r w:rsidRPr="007A2FD6">
        <w:t>При объединении типовой конфигу</w:t>
      </w:r>
      <w:r>
        <w:t xml:space="preserve">рации с файлом обновления </w:t>
      </w:r>
      <w:r w:rsidRPr="007A2FD6">
        <w:rPr>
          <w:b/>
          <w:i/>
        </w:rPr>
        <w:t>1Cv8_rfid.cfu</w:t>
      </w:r>
      <w:r>
        <w:t xml:space="preserve">  будут произведены следующие изменения: </w:t>
      </w:r>
    </w:p>
    <w:p w:rsidR="007A2FD6" w:rsidRDefault="007A2FD6" w:rsidP="00312C91">
      <w:pPr>
        <w:pStyle w:val="a3"/>
        <w:numPr>
          <w:ilvl w:val="0"/>
          <w:numId w:val="6"/>
        </w:numPr>
      </w:pPr>
      <w:r>
        <w:lastRenderedPageBreak/>
        <w:t xml:space="preserve">Встраивается внешняя компонента </w:t>
      </w:r>
      <w:r w:rsidR="003066FA" w:rsidRPr="00312C91">
        <w:rPr>
          <w:b/>
          <w:i/>
          <w:lang w:val="en-US"/>
        </w:rPr>
        <w:t>addin.dll</w:t>
      </w:r>
    </w:p>
    <w:p w:rsidR="003066FA" w:rsidRPr="003066FA" w:rsidRDefault="003066FA" w:rsidP="00312C91">
      <w:pPr>
        <w:pStyle w:val="a3"/>
        <w:numPr>
          <w:ilvl w:val="0"/>
          <w:numId w:val="6"/>
        </w:numPr>
      </w:pPr>
      <w:r>
        <w:t xml:space="preserve">Встраивается обработка обслуживания </w:t>
      </w:r>
      <w:r w:rsidR="0007799E" w:rsidRPr="00312C91">
        <w:rPr>
          <w:b/>
          <w:i/>
        </w:rPr>
        <w:t>RFIDScan_v1_8</w:t>
      </w:r>
      <w:r w:rsidR="005A6E33" w:rsidRPr="00312C91">
        <w:rPr>
          <w:b/>
          <w:i/>
        </w:rPr>
        <w:t>2</w:t>
      </w:r>
      <w:r w:rsidR="0007799E" w:rsidRPr="00312C91">
        <w:rPr>
          <w:b/>
          <w:i/>
        </w:rPr>
        <w:t>.epf</w:t>
      </w:r>
    </w:p>
    <w:p w:rsidR="0007799E" w:rsidRDefault="0007799E" w:rsidP="00312C91">
      <w:pPr>
        <w:pStyle w:val="a3"/>
        <w:numPr>
          <w:ilvl w:val="0"/>
          <w:numId w:val="6"/>
        </w:numPr>
      </w:pPr>
      <w:r>
        <w:t xml:space="preserve">В перечисление </w:t>
      </w:r>
      <w:r w:rsidRPr="00312C91">
        <w:rPr>
          <w:b/>
        </w:rPr>
        <w:t>«</w:t>
      </w:r>
      <w:proofErr w:type="spellStart"/>
      <w:r w:rsidRPr="00312C91">
        <w:rPr>
          <w:b/>
        </w:rPr>
        <w:t>ВидыТорговогоОборудования</w:t>
      </w:r>
      <w:proofErr w:type="spellEnd"/>
      <w:r w:rsidRPr="00312C91">
        <w:rPr>
          <w:b/>
        </w:rPr>
        <w:t>»</w:t>
      </w:r>
      <w:r>
        <w:t xml:space="preserve"> добавляется новое значение – «Считыватель</w:t>
      </w:r>
      <w:proofErr w:type="gramStart"/>
      <w:r w:rsidRPr="00312C91">
        <w:rPr>
          <w:lang w:val="en-US"/>
        </w:rPr>
        <w:t>RFID</w:t>
      </w:r>
      <w:proofErr w:type="gramEnd"/>
      <w:r>
        <w:t>Меток».</w:t>
      </w:r>
    </w:p>
    <w:p w:rsidR="0007799E" w:rsidRDefault="0007799E" w:rsidP="00312C91">
      <w:pPr>
        <w:pStyle w:val="a3"/>
        <w:numPr>
          <w:ilvl w:val="0"/>
          <w:numId w:val="6"/>
        </w:numPr>
      </w:pPr>
      <w:r>
        <w:t xml:space="preserve">Обработка </w:t>
      </w:r>
      <w:r w:rsidRPr="00312C91">
        <w:rPr>
          <w:b/>
        </w:rPr>
        <w:t>«</w:t>
      </w:r>
      <w:proofErr w:type="spellStart"/>
      <w:r w:rsidRPr="00312C91">
        <w:rPr>
          <w:b/>
        </w:rPr>
        <w:t>ТОНастройка</w:t>
      </w:r>
      <w:proofErr w:type="spellEnd"/>
      <w:r w:rsidRPr="00312C91">
        <w:rPr>
          <w:b/>
        </w:rPr>
        <w:t>»</w:t>
      </w:r>
      <w:r>
        <w:t xml:space="preserve"> модифицируется под использование нового типа торгового оборудования – сканеров </w:t>
      </w:r>
      <w:r w:rsidRPr="00312C91">
        <w:rPr>
          <w:lang w:val="en-US"/>
        </w:rPr>
        <w:t>RFID</w:t>
      </w:r>
      <w:r>
        <w:t xml:space="preserve">. </w:t>
      </w:r>
      <w:r w:rsidR="007A2FD6" w:rsidRPr="007A2FD6">
        <w:t xml:space="preserve"> </w:t>
      </w:r>
    </w:p>
    <w:p w:rsidR="0007799E" w:rsidRPr="0007799E" w:rsidRDefault="0007799E" w:rsidP="00312C91">
      <w:pPr>
        <w:pStyle w:val="a3"/>
        <w:numPr>
          <w:ilvl w:val="0"/>
          <w:numId w:val="6"/>
        </w:numPr>
      </w:pPr>
      <w:r>
        <w:t xml:space="preserve">Обработка </w:t>
      </w:r>
      <w:r w:rsidRPr="00312C91">
        <w:rPr>
          <w:b/>
        </w:rPr>
        <w:t>«</w:t>
      </w:r>
      <w:proofErr w:type="spellStart"/>
      <w:r w:rsidRPr="00312C91">
        <w:rPr>
          <w:b/>
        </w:rPr>
        <w:t>ТОСервер</w:t>
      </w:r>
      <w:proofErr w:type="spellEnd"/>
      <w:r w:rsidRPr="00312C91">
        <w:rPr>
          <w:b/>
        </w:rPr>
        <w:t>»</w:t>
      </w:r>
      <w:r>
        <w:t xml:space="preserve"> модифицируется под использование нового типа торгового оборудования – сканеров </w:t>
      </w:r>
      <w:r w:rsidRPr="00312C91">
        <w:rPr>
          <w:lang w:val="en-US"/>
        </w:rPr>
        <w:t>RFID</w:t>
      </w:r>
      <w:r>
        <w:t xml:space="preserve">. </w:t>
      </w:r>
    </w:p>
    <w:p w:rsidR="0007799E" w:rsidRDefault="0007799E" w:rsidP="00D16489"/>
    <w:p w:rsidR="0007799E" w:rsidRDefault="00365BF8" w:rsidP="00D068E6">
      <w:pPr>
        <w:pStyle w:val="1"/>
      </w:pPr>
      <w:r w:rsidRPr="007A2FD6">
        <w:t>Подключение об</w:t>
      </w:r>
      <w:r w:rsidR="0007799E">
        <w:t xml:space="preserve">орудования. </w:t>
      </w:r>
    </w:p>
    <w:p w:rsidR="00D068E6" w:rsidRDefault="00D068E6" w:rsidP="00D16489"/>
    <w:p w:rsidR="00C56F1E" w:rsidRDefault="00C56F1E" w:rsidP="00C56F1E">
      <w:r>
        <w:t xml:space="preserve">Для подключения устройства считывания </w:t>
      </w:r>
      <w:r>
        <w:rPr>
          <w:lang w:val="en-US"/>
        </w:rPr>
        <w:t>RFID</w:t>
      </w:r>
      <w:r w:rsidRPr="00E5683C">
        <w:t>-</w:t>
      </w:r>
      <w:r>
        <w:t xml:space="preserve">меток следует воспользоваться стандартной обработкой подключения торгового оборудования: </w:t>
      </w:r>
      <w:r w:rsidRPr="00BB78D2">
        <w:rPr>
          <w:i/>
        </w:rPr>
        <w:t xml:space="preserve">меню «Сервис» </w:t>
      </w:r>
      <w:r w:rsidRPr="00BB78D2">
        <w:rPr>
          <w:i/>
          <w:lang w:val="en-US"/>
        </w:rPr>
        <w:t xml:space="preserve">-&gt; </w:t>
      </w:r>
      <w:r w:rsidRPr="00BB78D2">
        <w:rPr>
          <w:i/>
        </w:rPr>
        <w:t xml:space="preserve">«Торговое  оборудование» </w:t>
      </w:r>
      <w:r w:rsidRPr="00BB78D2">
        <w:rPr>
          <w:i/>
          <w:lang w:val="en-US"/>
        </w:rPr>
        <w:t>-&gt;</w:t>
      </w:r>
      <w:r w:rsidRPr="00BB78D2">
        <w:rPr>
          <w:i/>
        </w:rPr>
        <w:t xml:space="preserve"> «Подключение и настройка торгового оборудования»</w:t>
      </w:r>
      <w:r>
        <w:t xml:space="preserve">. </w:t>
      </w:r>
    </w:p>
    <w:p w:rsidR="00C56F1E" w:rsidRDefault="00C56F1E" w:rsidP="00C56F1E">
      <w:pPr>
        <w:ind w:firstLine="0"/>
        <w:jc w:val="center"/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524500" cy="5162550"/>
            <wp:effectExtent l="19050" t="0" r="0" b="0"/>
            <wp:docPr id="12" name="Рисунок 11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F1E" w:rsidRDefault="00C56F1E" w:rsidP="00C56F1E">
      <w:r>
        <w:t xml:space="preserve">Выбор и подключение оборудования удобнее настраивать с помощью помощника, который вызывается по нажатию кнопки </w:t>
      </w:r>
      <w:r>
        <w:rPr>
          <w:noProof/>
          <w:lang w:eastAsia="ru-RU"/>
        </w:rPr>
        <w:drawing>
          <wp:inline distT="0" distB="0" distL="0" distR="0">
            <wp:extent cx="1230630" cy="186214"/>
            <wp:effectExtent l="19050" t="0" r="7620" b="0"/>
            <wp:docPr id="8" name="Рисунок 1" descr="0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0630" cy="186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. В открывшейся форме выбираем опцию </w:t>
      </w:r>
      <w:r w:rsidRPr="00BB78D2">
        <w:rPr>
          <w:i/>
        </w:rPr>
        <w:t xml:space="preserve">«Сканер </w:t>
      </w:r>
      <w:r w:rsidRPr="00BB78D2">
        <w:rPr>
          <w:i/>
          <w:lang w:val="en-US"/>
        </w:rPr>
        <w:t>ERFID</w:t>
      </w:r>
      <w:r w:rsidRPr="00BB78D2">
        <w:rPr>
          <w:i/>
        </w:rPr>
        <w:t xml:space="preserve"> меток»</w:t>
      </w:r>
      <w:r>
        <w:t xml:space="preserve"> и нажимаем «Далее». </w:t>
      </w:r>
    </w:p>
    <w:p w:rsidR="00C56F1E" w:rsidRDefault="00C56F1E" w:rsidP="00C56F1E">
      <w:pPr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749040"/>
            <wp:effectExtent l="19050" t="0" r="3175" b="0"/>
            <wp:docPr id="9" name="Рисунок 2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F1E" w:rsidRDefault="00C56F1E" w:rsidP="00C56F1E">
      <w:r>
        <w:t xml:space="preserve">Для функционирования торгового оборудования в рамках программ 1С необходим обработчик. Если обработчик не был подгружен ранее, на странице выбора обработки обслуживания следует выбрать опцию </w:t>
      </w:r>
      <w:r w:rsidRPr="00BB78D2">
        <w:rPr>
          <w:i/>
        </w:rPr>
        <w:t>«Добавить новую обработку обслуживания»</w:t>
      </w:r>
      <w:r>
        <w:t xml:space="preserve"> и перейти на следующую страницу с помощью кнопки «Далее». </w:t>
      </w:r>
    </w:p>
    <w:p w:rsidR="00C56F1E" w:rsidRDefault="00C56F1E" w:rsidP="00C56F1E">
      <w:pPr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5940425" cy="3749040"/>
            <wp:effectExtent l="19050" t="0" r="3175" b="0"/>
            <wp:docPr id="10" name="Рисунок 3" descr="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F1E" w:rsidRDefault="00C56F1E" w:rsidP="00C56F1E">
      <w:r>
        <w:lastRenderedPageBreak/>
        <w:t xml:space="preserve">На странице </w:t>
      </w:r>
      <w:r w:rsidRPr="00BB78D2">
        <w:rPr>
          <w:i/>
        </w:rPr>
        <w:t>«Добавление обработки обслуживания драйвера»</w:t>
      </w:r>
      <w:r>
        <w:t xml:space="preserve"> указываем каталог, в котором находится обработка, после чего нажимаем кнопку </w:t>
      </w:r>
      <w:r w:rsidRPr="00BB78D2">
        <w:rPr>
          <w:i/>
        </w:rPr>
        <w:t>«Получить список»</w:t>
      </w:r>
      <w:r>
        <w:t xml:space="preserve">. В табличной части появится список обработок, найденных в указанном пользователем каталоге. Выбрав </w:t>
      </w:r>
      <w:r w:rsidR="00382F88">
        <w:t xml:space="preserve">обработку </w:t>
      </w:r>
      <w:r w:rsidR="00382F88" w:rsidRPr="007A2FD6">
        <w:rPr>
          <w:b/>
          <w:i/>
        </w:rPr>
        <w:t>RFIDScan_v1_8</w:t>
      </w:r>
      <w:r w:rsidR="00382F88">
        <w:rPr>
          <w:b/>
          <w:i/>
        </w:rPr>
        <w:t>2</w:t>
      </w:r>
      <w:r w:rsidR="00382F88" w:rsidRPr="007A2FD6">
        <w:rPr>
          <w:b/>
          <w:i/>
        </w:rPr>
        <w:t>.epf</w:t>
      </w:r>
      <w:r>
        <w:t xml:space="preserve">,  переходим на следующую страницу. </w:t>
      </w:r>
    </w:p>
    <w:p w:rsidR="00C56F1E" w:rsidRDefault="00C56F1E" w:rsidP="00C56F1E">
      <w:r>
        <w:t xml:space="preserve">По окончании выбора и загрузки обработки остается только задать основные параметры работы подключаемого оборудования: сервер и порт подключения, а также задействованные антенны (по умолчанию выбирается вариант «Все»). Позже эти параметры можно изменить. </w:t>
      </w:r>
    </w:p>
    <w:p w:rsidR="00C56F1E" w:rsidRDefault="00C56F1E" w:rsidP="00C56F1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90800" cy="1619250"/>
            <wp:effectExtent l="19050" t="0" r="0" b="0"/>
            <wp:docPr id="11" name="Рисунок 4" descr="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F1E" w:rsidRDefault="00C56F1E" w:rsidP="00D16489"/>
    <w:p w:rsidR="00F71F25" w:rsidRPr="007A2FD6" w:rsidRDefault="00F71F25" w:rsidP="00505ACE">
      <w:pPr>
        <w:pStyle w:val="1"/>
      </w:pPr>
      <w:r w:rsidRPr="007A2FD6">
        <w:t xml:space="preserve">Обновление </w:t>
      </w:r>
      <w:r w:rsidR="00A47636">
        <w:t xml:space="preserve">модуля и </w:t>
      </w:r>
      <w:r w:rsidRPr="007A2FD6">
        <w:t>компонент</w:t>
      </w:r>
      <w:r w:rsidR="00A47636">
        <w:t>.</w:t>
      </w:r>
      <w:r w:rsidRPr="007A2FD6">
        <w:t xml:space="preserve"> </w:t>
      </w:r>
    </w:p>
    <w:p w:rsidR="00505ACE" w:rsidRDefault="00505ACE" w:rsidP="00D16489"/>
    <w:p w:rsidR="00365BF8" w:rsidRDefault="00A47636" w:rsidP="00D16489">
      <w:r>
        <w:t xml:space="preserve">Обновление </w:t>
      </w:r>
      <w:r w:rsidR="00312C91">
        <w:t>модуля по мере необходимости будет обеспечиваться компанией «</w:t>
      </w:r>
      <w:proofErr w:type="spellStart"/>
      <w:r w:rsidR="00312C91">
        <w:t>Кей-софт</w:t>
      </w:r>
      <w:proofErr w:type="spellEnd"/>
      <w:r w:rsidR="00312C91">
        <w:t xml:space="preserve">». Обновление модуля и его компонент может поставляться: </w:t>
      </w:r>
    </w:p>
    <w:p w:rsidR="00312C91" w:rsidRDefault="00312C91" w:rsidP="00505ACE">
      <w:pPr>
        <w:pStyle w:val="a3"/>
        <w:numPr>
          <w:ilvl w:val="0"/>
          <w:numId w:val="7"/>
        </w:numPr>
      </w:pPr>
      <w:r>
        <w:t xml:space="preserve">Файлом </w:t>
      </w:r>
      <w:r w:rsidR="001B6029" w:rsidRPr="007A2FD6">
        <w:rPr>
          <w:b/>
          <w:i/>
        </w:rPr>
        <w:t>1Cv8_rfid</w:t>
      </w:r>
      <w:r w:rsidR="001B6029">
        <w:rPr>
          <w:b/>
          <w:i/>
        </w:rPr>
        <w:t>_</w:t>
      </w:r>
      <w:proofErr w:type="spellStart"/>
      <w:r w:rsidR="001B6029">
        <w:rPr>
          <w:b/>
          <w:i/>
          <w:lang w:val="en-US"/>
        </w:rPr>
        <w:t>vX</w:t>
      </w:r>
      <w:proofErr w:type="spellEnd"/>
      <w:r w:rsidR="001B6029" w:rsidRPr="001B6029">
        <w:rPr>
          <w:b/>
          <w:i/>
        </w:rPr>
        <w:t>_</w:t>
      </w:r>
      <w:r w:rsidR="001B6029">
        <w:rPr>
          <w:b/>
          <w:i/>
          <w:lang w:val="en-US"/>
        </w:rPr>
        <w:t>XX</w:t>
      </w:r>
      <w:r w:rsidR="001B6029" w:rsidRPr="007A2FD6">
        <w:rPr>
          <w:b/>
          <w:i/>
        </w:rPr>
        <w:t>.</w:t>
      </w:r>
      <w:proofErr w:type="spellStart"/>
      <w:r w:rsidR="001B6029" w:rsidRPr="007A2FD6">
        <w:rPr>
          <w:b/>
          <w:i/>
        </w:rPr>
        <w:t>cfu</w:t>
      </w:r>
      <w:proofErr w:type="spellEnd"/>
      <w:r w:rsidR="001B6029">
        <w:t xml:space="preserve"> </w:t>
      </w:r>
      <w:r>
        <w:t xml:space="preserve">при изменениях в драйвере сканера </w:t>
      </w:r>
      <w:r w:rsidRPr="00505ACE">
        <w:rPr>
          <w:lang w:val="en-US"/>
        </w:rPr>
        <w:t>RFID</w:t>
      </w:r>
      <w:r w:rsidRPr="00312C91">
        <w:t xml:space="preserve"> </w:t>
      </w:r>
      <w:r>
        <w:t xml:space="preserve">или </w:t>
      </w:r>
      <w:r w:rsidR="006D67C5">
        <w:t>доработанных</w:t>
      </w:r>
      <w:r>
        <w:t xml:space="preserve">/добавленных объектах конфигурации. В данном случае обновление устанавливается в режиме «Конфигуратор» путем объединения текущей конфигурации с файлом обновления конфигурации. </w:t>
      </w:r>
    </w:p>
    <w:p w:rsidR="00312C91" w:rsidRDefault="00312C91" w:rsidP="00505ACE">
      <w:pPr>
        <w:pStyle w:val="a3"/>
        <w:numPr>
          <w:ilvl w:val="0"/>
          <w:numId w:val="7"/>
        </w:numPr>
      </w:pPr>
      <w:r>
        <w:t xml:space="preserve">Файлом </w:t>
      </w:r>
      <w:r w:rsidR="006D67C5" w:rsidRPr="007A2FD6">
        <w:rPr>
          <w:b/>
          <w:i/>
        </w:rPr>
        <w:t>RFIDScan_v1_8</w:t>
      </w:r>
      <w:r w:rsidR="006D67C5">
        <w:rPr>
          <w:b/>
          <w:i/>
        </w:rPr>
        <w:t>2_</w:t>
      </w:r>
      <w:proofErr w:type="spellStart"/>
      <w:r w:rsidR="006D67C5">
        <w:rPr>
          <w:b/>
          <w:i/>
          <w:lang w:val="en-US"/>
        </w:rPr>
        <w:t>vX</w:t>
      </w:r>
      <w:proofErr w:type="spellEnd"/>
      <w:r w:rsidR="006D67C5" w:rsidRPr="001B6029">
        <w:rPr>
          <w:b/>
          <w:i/>
        </w:rPr>
        <w:t>_</w:t>
      </w:r>
      <w:r w:rsidR="006D67C5">
        <w:rPr>
          <w:b/>
          <w:i/>
          <w:lang w:val="en-US"/>
        </w:rPr>
        <w:t>XX</w:t>
      </w:r>
      <w:r w:rsidR="006D67C5" w:rsidRPr="007A2FD6">
        <w:rPr>
          <w:b/>
          <w:i/>
        </w:rPr>
        <w:t>.</w:t>
      </w:r>
      <w:proofErr w:type="spellStart"/>
      <w:r w:rsidR="006D67C5" w:rsidRPr="007A2FD6">
        <w:rPr>
          <w:b/>
          <w:i/>
        </w:rPr>
        <w:t>epf</w:t>
      </w:r>
      <w:proofErr w:type="spellEnd"/>
      <w:r w:rsidR="006D67C5">
        <w:t xml:space="preserve"> </w:t>
      </w:r>
      <w:r>
        <w:t xml:space="preserve">при изменении обработчика устройств </w:t>
      </w:r>
      <w:r w:rsidRPr="00505ACE">
        <w:rPr>
          <w:lang w:val="en-US"/>
        </w:rPr>
        <w:t>RFID</w:t>
      </w:r>
      <w:r>
        <w:t xml:space="preserve">. В данном случае обновление осуществляется загрузкой обновленного обработчика сканера </w:t>
      </w:r>
      <w:r w:rsidRPr="00505ACE">
        <w:rPr>
          <w:lang w:val="en-US"/>
        </w:rPr>
        <w:t>RFID</w:t>
      </w:r>
      <w:r w:rsidRPr="00312C91">
        <w:t xml:space="preserve"> </w:t>
      </w:r>
      <w:r>
        <w:t xml:space="preserve">в режиме «Предприятие». </w:t>
      </w:r>
    </w:p>
    <w:p w:rsidR="00365BF8" w:rsidRPr="007A2FD6" w:rsidRDefault="00505ACE" w:rsidP="00D16489">
      <w:r>
        <w:lastRenderedPageBreak/>
        <w:t xml:space="preserve">Обновления будут осуществляться на </w:t>
      </w:r>
      <w:r w:rsidRPr="00505ACE">
        <w:rPr>
          <w:color w:val="FF0000"/>
        </w:rPr>
        <w:t>платной/бесплатной</w:t>
      </w:r>
      <w:r>
        <w:t xml:space="preserve"> основе. Файлы обновления могут </w:t>
      </w:r>
      <w:r w:rsidR="00312C91">
        <w:t xml:space="preserve"> </w:t>
      </w:r>
      <w:r>
        <w:t>быть получены пользователями на сайте компании «</w:t>
      </w:r>
      <w:proofErr w:type="spellStart"/>
      <w:r>
        <w:t>Кей-софт</w:t>
      </w:r>
      <w:proofErr w:type="spellEnd"/>
      <w:r>
        <w:t>». В случае невозможности скачать файлы обновлений с сайта (например, при отсутствии подключения к сети Интернет)</w:t>
      </w:r>
      <w:r w:rsidR="002855AF">
        <w:t>,</w:t>
      </w:r>
      <w:r>
        <w:t xml:space="preserve"> по предварительной договоренности с представителями компании «</w:t>
      </w:r>
      <w:proofErr w:type="spellStart"/>
      <w:r>
        <w:t>Кей-софт</w:t>
      </w:r>
      <w:proofErr w:type="spellEnd"/>
      <w:r>
        <w:t xml:space="preserve">» файлы обновления могут быть </w:t>
      </w:r>
      <w:r w:rsidR="002855AF">
        <w:t>отправлены</w:t>
      </w:r>
      <w:r>
        <w:t xml:space="preserve"> курьерской доставкой в пределах МКАД или вы</w:t>
      </w:r>
      <w:r w:rsidR="002855AF">
        <w:t xml:space="preserve">сланы почтой. </w:t>
      </w:r>
    </w:p>
    <w:sectPr w:rsidR="00365BF8" w:rsidRPr="007A2FD6" w:rsidSect="00543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atra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7F76"/>
    <w:multiLevelType w:val="hybridMultilevel"/>
    <w:tmpl w:val="2F008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5622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1EC524CF"/>
    <w:multiLevelType w:val="hybridMultilevel"/>
    <w:tmpl w:val="9A5C4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336D1"/>
    <w:multiLevelType w:val="hybridMultilevel"/>
    <w:tmpl w:val="508A12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A62C7"/>
    <w:multiLevelType w:val="hybridMultilevel"/>
    <w:tmpl w:val="85E2C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BA87D97"/>
    <w:multiLevelType w:val="hybridMultilevel"/>
    <w:tmpl w:val="C1600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CDA4918"/>
    <w:multiLevelType w:val="hybridMultilevel"/>
    <w:tmpl w:val="A7863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297E"/>
    <w:rsid w:val="00002480"/>
    <w:rsid w:val="000130DA"/>
    <w:rsid w:val="0007799E"/>
    <w:rsid w:val="000A6703"/>
    <w:rsid w:val="000B4EE8"/>
    <w:rsid w:val="000F3A1F"/>
    <w:rsid w:val="001B2236"/>
    <w:rsid w:val="001B6029"/>
    <w:rsid w:val="001E632A"/>
    <w:rsid w:val="002537B9"/>
    <w:rsid w:val="002855AF"/>
    <w:rsid w:val="003066FA"/>
    <w:rsid w:val="00312C91"/>
    <w:rsid w:val="00316619"/>
    <w:rsid w:val="00365BF8"/>
    <w:rsid w:val="00382F88"/>
    <w:rsid w:val="00425AB8"/>
    <w:rsid w:val="0044064C"/>
    <w:rsid w:val="00452AA7"/>
    <w:rsid w:val="00465D75"/>
    <w:rsid w:val="00481F2A"/>
    <w:rsid w:val="00501A67"/>
    <w:rsid w:val="00505ACE"/>
    <w:rsid w:val="00543B63"/>
    <w:rsid w:val="00586EAA"/>
    <w:rsid w:val="005901D1"/>
    <w:rsid w:val="005A6E33"/>
    <w:rsid w:val="005D05F5"/>
    <w:rsid w:val="005D4058"/>
    <w:rsid w:val="00611D82"/>
    <w:rsid w:val="006765FF"/>
    <w:rsid w:val="006A7649"/>
    <w:rsid w:val="006B297E"/>
    <w:rsid w:val="006D165A"/>
    <w:rsid w:val="006D67C5"/>
    <w:rsid w:val="007A2FD6"/>
    <w:rsid w:val="007C24D8"/>
    <w:rsid w:val="007D7FB7"/>
    <w:rsid w:val="00826CCA"/>
    <w:rsid w:val="008621E8"/>
    <w:rsid w:val="008B7A30"/>
    <w:rsid w:val="008C535A"/>
    <w:rsid w:val="008D605E"/>
    <w:rsid w:val="00971408"/>
    <w:rsid w:val="00A47636"/>
    <w:rsid w:val="00AE161E"/>
    <w:rsid w:val="00B620F1"/>
    <w:rsid w:val="00C21F45"/>
    <w:rsid w:val="00C56F1E"/>
    <w:rsid w:val="00CD1256"/>
    <w:rsid w:val="00CF2BEE"/>
    <w:rsid w:val="00D068E6"/>
    <w:rsid w:val="00D16489"/>
    <w:rsid w:val="00D17679"/>
    <w:rsid w:val="00DD6FCE"/>
    <w:rsid w:val="00E02369"/>
    <w:rsid w:val="00E91541"/>
    <w:rsid w:val="00EA5524"/>
    <w:rsid w:val="00ED75C1"/>
    <w:rsid w:val="00EE49AD"/>
    <w:rsid w:val="00F34471"/>
    <w:rsid w:val="00F45B91"/>
    <w:rsid w:val="00F71F25"/>
    <w:rsid w:val="00F81765"/>
    <w:rsid w:val="00FA109A"/>
    <w:rsid w:val="00FC7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489"/>
    <w:pPr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344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D7F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E63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4471"/>
    <w:rPr>
      <w:rFonts w:asciiTheme="majorHAnsi" w:eastAsiaTheme="majorEastAsia" w:hAnsiTheme="majorHAnsi" w:cstheme="majorBidi"/>
      <w:b/>
      <w:bCs/>
      <w:color w:val="365F91" w:themeColor="accent1" w:themeShade="BF"/>
      <w:sz w:val="44"/>
      <w:szCs w:val="28"/>
    </w:rPr>
  </w:style>
  <w:style w:type="paragraph" w:styleId="a3">
    <w:name w:val="List Paragraph"/>
    <w:basedOn w:val="a"/>
    <w:uiPriority w:val="34"/>
    <w:qFormat/>
    <w:rsid w:val="00F71F2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D7FB7"/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character" w:styleId="a4">
    <w:name w:val="Hyperlink"/>
    <w:basedOn w:val="a0"/>
    <w:uiPriority w:val="99"/>
    <w:unhideWhenUsed/>
    <w:rsid w:val="0044064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7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A3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E632A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info@keysoft.s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3784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Мартынов</dc:creator>
  <cp:keywords/>
  <dc:description/>
  <cp:lastModifiedBy>a.kvaskova</cp:lastModifiedBy>
  <cp:revision>43</cp:revision>
  <dcterms:created xsi:type="dcterms:W3CDTF">2013-05-27T14:37:00Z</dcterms:created>
  <dcterms:modified xsi:type="dcterms:W3CDTF">2013-11-13T08:37:00Z</dcterms:modified>
</cp:coreProperties>
</file>